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04C80" w14:textId="77777777" w:rsidR="009917E3" w:rsidRPr="009917E3" w:rsidRDefault="009917E3" w:rsidP="009917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9917E3">
        <w:rPr>
          <w:rFonts w:ascii="Arial" w:hAnsi="Arial" w:cs="Arial"/>
          <w:b/>
          <w:bCs/>
          <w:sz w:val="24"/>
          <w:szCs w:val="24"/>
        </w:rPr>
        <w:t>Anexa</w:t>
      </w:r>
      <w:proofErr w:type="spellEnd"/>
      <w:r w:rsidRPr="009917E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17E3">
        <w:rPr>
          <w:rFonts w:ascii="Arial" w:hAnsi="Arial" w:cs="Arial"/>
          <w:b/>
          <w:bCs/>
          <w:sz w:val="24"/>
          <w:szCs w:val="24"/>
        </w:rPr>
        <w:t>nr</w:t>
      </w:r>
      <w:proofErr w:type="spellEnd"/>
      <w:r w:rsidRPr="009917E3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9917E3">
        <w:rPr>
          <w:rFonts w:ascii="Arial" w:hAnsi="Arial" w:cs="Arial"/>
          <w:b/>
          <w:bCs/>
          <w:sz w:val="24"/>
          <w:szCs w:val="24"/>
        </w:rPr>
        <w:t xml:space="preserve"> 1</w:t>
      </w:r>
    </w:p>
    <w:p w14:paraId="23138ADC" w14:textId="77777777" w:rsidR="009917E3" w:rsidRPr="00585A91" w:rsidRDefault="009917E3" w:rsidP="00585A91">
      <w:pPr>
        <w:spacing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18E735F" w14:textId="0F43868A" w:rsidR="00816798" w:rsidRPr="009917E3" w:rsidRDefault="009917E3" w:rsidP="008A07A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17E3">
        <w:rPr>
          <w:rFonts w:ascii="Arial" w:hAnsi="Arial" w:cs="Arial"/>
          <w:b/>
          <w:bCs/>
          <w:sz w:val="24"/>
          <w:szCs w:val="24"/>
        </w:rPr>
        <w:t>DECLARA</w:t>
      </w:r>
      <w:r w:rsidR="00585A91">
        <w:rPr>
          <w:rFonts w:ascii="Arial" w:hAnsi="Arial" w:cs="Arial"/>
          <w:b/>
          <w:bCs/>
          <w:sz w:val="24"/>
          <w:szCs w:val="24"/>
        </w:rPr>
        <w:t>Ț</w:t>
      </w:r>
      <w:r w:rsidRPr="009917E3">
        <w:rPr>
          <w:rFonts w:ascii="Arial" w:hAnsi="Arial" w:cs="Arial"/>
          <w:b/>
          <w:bCs/>
          <w:sz w:val="24"/>
          <w:szCs w:val="24"/>
        </w:rPr>
        <w:t>IE</w:t>
      </w:r>
    </w:p>
    <w:p w14:paraId="18E45182" w14:textId="0A17A8BE" w:rsidR="009917E3" w:rsidRPr="009917E3" w:rsidRDefault="009917E3" w:rsidP="009917E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C6AF38" w14:textId="67132450" w:rsidR="009917E3" w:rsidRPr="009917E3" w:rsidRDefault="009917E3" w:rsidP="009917E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NewRoman" w:hAnsi="Arial" w:cs="Arial"/>
          <w:sz w:val="24"/>
          <w:szCs w:val="24"/>
        </w:rPr>
      </w:pPr>
      <w:proofErr w:type="spellStart"/>
      <w:r w:rsidRPr="009917E3">
        <w:rPr>
          <w:rFonts w:ascii="Arial" w:eastAsia="TimesNewRoman" w:hAnsi="Arial" w:cs="Arial"/>
          <w:sz w:val="24"/>
          <w:szCs w:val="24"/>
        </w:rPr>
        <w:t>Subsemnata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/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subsemnatul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………………………………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posesor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al BI/CI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seria</w:t>
      </w:r>
      <w:proofErr w:type="spellEnd"/>
    </w:p>
    <w:p w14:paraId="6F3CE09E" w14:textId="0F7F6D0C" w:rsidR="009917E3" w:rsidRPr="009917E3" w:rsidRDefault="009917E3" w:rsidP="009917E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9917E3">
        <w:rPr>
          <w:rFonts w:ascii="Arial" w:eastAsia="TimesNewRoman" w:hAnsi="Arial" w:cs="Arial"/>
          <w:sz w:val="24"/>
          <w:szCs w:val="24"/>
        </w:rPr>
        <w:t>…</w:t>
      </w:r>
      <w:r>
        <w:rPr>
          <w:rFonts w:ascii="Arial" w:eastAsia="TimesNewRoman" w:hAnsi="Arial" w:cs="Arial"/>
          <w:sz w:val="24"/>
          <w:szCs w:val="24"/>
        </w:rPr>
        <w:t>…………..</w:t>
      </w:r>
      <w:r w:rsidRPr="009917E3">
        <w:rPr>
          <w:rFonts w:ascii="Arial" w:eastAsia="TimesNewRoman" w:hAnsi="Arial" w:cs="Arial"/>
          <w:sz w:val="24"/>
          <w:szCs w:val="24"/>
        </w:rPr>
        <w:t>…</w:t>
      </w:r>
      <w:proofErr w:type="gramStart"/>
      <w:r w:rsidRPr="009917E3">
        <w:rPr>
          <w:rFonts w:ascii="Arial" w:eastAsia="TimesNewRoman" w:hAnsi="Arial" w:cs="Arial"/>
          <w:sz w:val="24"/>
          <w:szCs w:val="24"/>
        </w:rPr>
        <w:t>. ,</w:t>
      </w:r>
      <w:proofErr w:type="gram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nr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>…</w:t>
      </w:r>
      <w:r>
        <w:rPr>
          <w:rFonts w:ascii="Arial" w:eastAsia="TimesNewRoman" w:hAnsi="Arial" w:cs="Arial"/>
          <w:sz w:val="24"/>
          <w:szCs w:val="24"/>
        </w:rPr>
        <w:t>……………..</w:t>
      </w:r>
      <w:r w:rsidRPr="009917E3">
        <w:rPr>
          <w:rFonts w:ascii="Arial" w:eastAsia="TimesNewRoman" w:hAnsi="Arial" w:cs="Arial"/>
          <w:sz w:val="24"/>
          <w:szCs w:val="24"/>
        </w:rPr>
        <w:t xml:space="preserve">…..,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calitate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reprezentantă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>/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reprezentant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al</w:t>
      </w:r>
    </w:p>
    <w:p w14:paraId="4AEF934A" w14:textId="163744EA" w:rsidR="009917E3" w:rsidRDefault="009917E3" w:rsidP="009917E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proofErr w:type="gramStart"/>
      <w:r w:rsidRPr="009917E3">
        <w:rPr>
          <w:rFonts w:ascii="Arial" w:eastAsia="TimesNewRoman" w:hAnsi="Arial" w:cs="Arial"/>
          <w:sz w:val="24"/>
          <w:szCs w:val="24"/>
        </w:rPr>
        <w:t>………………</w:t>
      </w:r>
      <w:r>
        <w:rPr>
          <w:rFonts w:ascii="Arial" w:eastAsia="TimesNewRoman" w:hAnsi="Arial" w:cs="Arial"/>
          <w:sz w:val="24"/>
          <w:szCs w:val="24"/>
        </w:rPr>
        <w:t>…………………….</w:t>
      </w:r>
      <w:r w:rsidRPr="009917E3">
        <w:rPr>
          <w:rFonts w:ascii="Arial" w:eastAsia="TimesNewRoman" w:hAnsi="Arial" w:cs="Arial"/>
          <w:sz w:val="24"/>
          <w:szCs w:val="24"/>
        </w:rPr>
        <w:t>…………………...</w:t>
      </w:r>
      <w:r w:rsid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cunoscând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prevederile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art.</w:t>
      </w:r>
      <w:proofErr w:type="gramEnd"/>
      <w:r w:rsidRPr="009917E3">
        <w:rPr>
          <w:rFonts w:ascii="Arial" w:eastAsia="TimesNewRoman" w:hAnsi="Arial" w:cs="Arial"/>
          <w:sz w:val="24"/>
          <w:szCs w:val="24"/>
        </w:rPr>
        <w:t xml:space="preserve"> 326 din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Noul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Cod Penal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privind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falsul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declaratiile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publice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>,</w:t>
      </w:r>
      <w:r w:rsid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declar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pe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proprie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răspundere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>:</w:t>
      </w:r>
    </w:p>
    <w:p w14:paraId="4241040E" w14:textId="77777777" w:rsidR="009917E3" w:rsidRPr="009917E3" w:rsidRDefault="009917E3" w:rsidP="009917E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55A7EE47" w14:textId="0554C810" w:rsidR="009917E3" w:rsidRPr="00FF4D21" w:rsidRDefault="009917E3" w:rsidP="00FF4D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proofErr w:type="spellStart"/>
      <w:r w:rsidRPr="00FF4D21">
        <w:rPr>
          <w:rFonts w:ascii="Arial" w:eastAsia="TimesNewRoman" w:hAnsi="Arial" w:cs="Arial"/>
          <w:sz w:val="24"/>
          <w:szCs w:val="24"/>
        </w:rPr>
        <w:t>întreprinderea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nu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înregistrează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datorii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publice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si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si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-a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achitat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la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timp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taxele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>,</w:t>
      </w:r>
      <w:r w:rsidR="00585A91" w:rsidRPr="00FF4D2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obligatiile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si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alte</w:t>
      </w:r>
      <w:proofErr w:type="spellEnd"/>
      <w:r w:rsidR="00585A91" w:rsidRPr="00FF4D2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contributii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la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bugetul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de stat,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bugetele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speciale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si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bugetele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locale</w:t>
      </w:r>
      <w:r w:rsidR="00585A91" w:rsidRPr="00FF4D2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prevăzute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de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legislatia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în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vigoare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, cu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exceptia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celor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FF4D21">
        <w:rPr>
          <w:rFonts w:ascii="Arial" w:eastAsia="TimesNewRoman" w:hAnsi="Arial" w:cs="Arial"/>
          <w:sz w:val="24"/>
          <w:szCs w:val="24"/>
        </w:rPr>
        <w:t>curente</w:t>
      </w:r>
      <w:proofErr w:type="spellEnd"/>
      <w:r w:rsidRPr="00FF4D21">
        <w:rPr>
          <w:rFonts w:ascii="Arial" w:eastAsia="TimesNewRoman" w:hAnsi="Arial" w:cs="Arial"/>
          <w:sz w:val="24"/>
          <w:szCs w:val="24"/>
        </w:rPr>
        <w:t>;</w:t>
      </w:r>
    </w:p>
    <w:p w14:paraId="38E1E556" w14:textId="1F8B4D24" w:rsidR="009917E3" w:rsidRPr="00585A91" w:rsidRDefault="009917E3" w:rsidP="009917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proofErr w:type="spellStart"/>
      <w:r w:rsidRPr="009917E3">
        <w:rPr>
          <w:rFonts w:ascii="Arial" w:eastAsia="TimesNewRoman" w:hAnsi="Arial" w:cs="Arial"/>
          <w:sz w:val="24"/>
          <w:szCs w:val="24"/>
        </w:rPr>
        <w:t>întreprinderea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nu are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afacerile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administrate de un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judecător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sindic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şi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nu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este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</w:t>
      </w:r>
      <w:proofErr w:type="spellEnd"/>
      <w:r w:rsidR="00585A91">
        <w:rPr>
          <w:rFonts w:ascii="Arial" w:eastAsia="TimesNewRoman" w:hAnsi="Arial" w:cs="Arial"/>
          <w:sz w:val="24"/>
          <w:szCs w:val="24"/>
        </w:rPr>
        <w:t xml:space="preserve"> </w:t>
      </w:r>
      <w:r w:rsidRPr="00585A91">
        <w:rPr>
          <w:rFonts w:ascii="Arial" w:eastAsia="TimesNewRoman" w:hAnsi="Arial" w:cs="Arial"/>
          <w:sz w:val="24"/>
          <w:szCs w:val="24"/>
        </w:rPr>
        <w:t xml:space="preserve">stare de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insolvenţă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>;</w:t>
      </w:r>
    </w:p>
    <w:p w14:paraId="2641907B" w14:textId="0BBDBD94" w:rsidR="009917E3" w:rsidRPr="00585A91" w:rsidRDefault="009917E3" w:rsidP="009917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întreprinderea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este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/ nu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este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întreprindere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unică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( se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taie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ce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nu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corespunde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>)</w:t>
      </w:r>
      <w:r w:rsidR="00585A91">
        <w:rPr>
          <w:rFonts w:ascii="Arial" w:eastAsia="TimesNewRoman" w:hAnsi="Arial" w:cs="Arial"/>
          <w:sz w:val="24"/>
          <w:szCs w:val="24"/>
        </w:rPr>
        <w:t xml:space="preserve"> </w:t>
      </w:r>
      <w:r w:rsidRPr="00585A91">
        <w:rPr>
          <w:rFonts w:ascii="Arial" w:eastAsia="TimesNewRoman" w:hAnsi="Arial" w:cs="Arial"/>
          <w:sz w:val="24"/>
          <w:szCs w:val="24"/>
        </w:rPr>
        <w:t>conform</w:t>
      </w:r>
      <w:r w:rsid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definitiei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din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Regulamentul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1047 /2013 al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Comisiei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Europene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preluata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si</w:t>
      </w:r>
      <w:proofErr w:type="spellEnd"/>
      <w:r w:rsidR="00585A91">
        <w:rPr>
          <w:rFonts w:ascii="Arial" w:eastAsia="TimesNewRoman" w:hAnsi="Arial" w:cs="Arial"/>
          <w:sz w:val="24"/>
          <w:szCs w:val="24"/>
        </w:rPr>
        <w:t xml:space="preserve"> </w:t>
      </w:r>
      <w:r w:rsidRPr="00585A91">
        <w:rPr>
          <w:rFonts w:ascii="Arial" w:eastAsia="TimesNewRoman" w:hAnsi="Arial" w:cs="Arial"/>
          <w:sz w:val="24"/>
          <w:szCs w:val="24"/>
        </w:rPr>
        <w:t xml:space="preserve">in Schema de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minimis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( se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bifeaza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situatia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in care se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gaseste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intreprinderea</w:t>
      </w:r>
      <w:proofErr w:type="spellEnd"/>
      <w:r w:rsid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dumneavoastra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>):</w:t>
      </w:r>
    </w:p>
    <w:p w14:paraId="7AAA81D7" w14:textId="734E4255" w:rsidR="009917E3" w:rsidRPr="009917E3" w:rsidRDefault="009917E3" w:rsidP="00585A9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9917E3">
        <w:rPr>
          <w:rFonts w:ascii="Arial" w:eastAsia="TimesNewRoman" w:hAnsi="Arial" w:cs="Arial"/>
          <w:sz w:val="24"/>
          <w:szCs w:val="24"/>
        </w:rPr>
        <w:t xml:space="preserve">□ </w:t>
      </w:r>
      <w:proofErr w:type="spellStart"/>
      <w:proofErr w:type="gramStart"/>
      <w:r w:rsidRPr="009917E3">
        <w:rPr>
          <w:rFonts w:ascii="Arial" w:eastAsia="TimesNewRoman" w:hAnsi="Arial" w:cs="Arial"/>
          <w:sz w:val="24"/>
          <w:szCs w:val="24"/>
        </w:rPr>
        <w:t>întreprindere</w:t>
      </w:r>
      <w:proofErr w:type="spellEnd"/>
      <w:proofErr w:type="gram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deţine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majoritatea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drepturilor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vot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ale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acţionarilor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sau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ale</w:t>
      </w:r>
      <w:r w:rsid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asociaţiei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unei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alte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întreprinderi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>;</w:t>
      </w:r>
    </w:p>
    <w:p w14:paraId="7C4DC6F2" w14:textId="51C98549" w:rsidR="009917E3" w:rsidRPr="009917E3" w:rsidRDefault="009917E3" w:rsidP="00585A9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9917E3">
        <w:rPr>
          <w:rFonts w:ascii="Arial" w:eastAsia="TimesNewRoman" w:hAnsi="Arial" w:cs="Arial"/>
          <w:sz w:val="24"/>
          <w:szCs w:val="24"/>
        </w:rPr>
        <w:t xml:space="preserve">□ </w:t>
      </w:r>
      <w:proofErr w:type="gramStart"/>
      <w:r w:rsidRPr="009917E3">
        <w:rPr>
          <w:rFonts w:ascii="Arial" w:eastAsia="TimesNewRoman" w:hAnsi="Arial" w:cs="Arial"/>
          <w:sz w:val="24"/>
          <w:szCs w:val="24"/>
        </w:rPr>
        <w:t>o</w:t>
      </w:r>
      <w:proofErr w:type="gram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întreprindere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are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dreptul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de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 w:rsidRPr="009917E3">
        <w:rPr>
          <w:rFonts w:ascii="Arial" w:eastAsia="TimesNewRoman" w:hAnsi="Arial" w:cs="Arial"/>
          <w:sz w:val="24"/>
          <w:szCs w:val="24"/>
        </w:rPr>
        <w:t xml:space="preserve">a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numi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sau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revoca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majoritatea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membrilor</w:t>
      </w:r>
      <w:proofErr w:type="spellEnd"/>
      <w:r w:rsid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organelor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de</w:t>
      </w:r>
      <w:r w:rsid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administrare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, de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conducere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sau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supraveghere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ale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unei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alt</w:t>
      </w:r>
      <w:r>
        <w:rPr>
          <w:rFonts w:ascii="Arial" w:eastAsia="TimesNewRoman" w:hAnsi="Arial" w:cs="Arial"/>
          <w:sz w:val="24"/>
          <w:szCs w:val="24"/>
        </w:rPr>
        <w:t>e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întreprinderi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>;</w:t>
      </w:r>
    </w:p>
    <w:p w14:paraId="0A8A8C29" w14:textId="37C5E053" w:rsidR="009917E3" w:rsidRPr="009917E3" w:rsidRDefault="009917E3" w:rsidP="00585A9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9917E3">
        <w:rPr>
          <w:rFonts w:ascii="Arial" w:eastAsia="TimesNewRoman" w:hAnsi="Arial" w:cs="Arial"/>
          <w:sz w:val="24"/>
          <w:szCs w:val="24"/>
        </w:rPr>
        <w:t xml:space="preserve"> □ o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întreprindere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are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dreptul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de a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exercita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o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influenţă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dominantă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asupra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altei</w:t>
      </w:r>
      <w:proofErr w:type="spellEnd"/>
      <w:r w:rsid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întreprinderi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temeiul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unui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contract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încheiat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cu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întreprinderea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cauză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sau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temeiul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unei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prevederi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din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contractul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societate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sau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din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statutul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acesteia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>;</w:t>
      </w:r>
    </w:p>
    <w:p w14:paraId="5B4E29DE" w14:textId="1F4EC1D0" w:rsidR="009917E3" w:rsidRPr="009917E3" w:rsidRDefault="009917E3" w:rsidP="00585A9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9917E3">
        <w:rPr>
          <w:rFonts w:ascii="Arial" w:eastAsia="TimesNewRoman" w:hAnsi="Arial" w:cs="Arial"/>
          <w:sz w:val="24"/>
          <w:szCs w:val="24"/>
        </w:rPr>
        <w:t xml:space="preserve"> □ o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întreprindere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care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este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acţionar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sau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asociat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al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unei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alte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întreprinderi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şi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care</w:t>
      </w:r>
      <w:r w:rsid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controlează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singură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,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baza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unui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acord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cu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alţi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acţionar</w:t>
      </w:r>
      <w:r w:rsidR="001B4134">
        <w:rPr>
          <w:rFonts w:ascii="Arial" w:eastAsia="TimesNewRoman" w:hAnsi="Arial" w:cs="Arial"/>
          <w:sz w:val="24"/>
          <w:szCs w:val="24"/>
        </w:rPr>
        <w:t>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sau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asociaţi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acelei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întreprinderi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>,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majoritatea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drepturilor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vot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ale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acţionarilor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sau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ale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asociaţilor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întreprinderii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respective;</w:t>
      </w:r>
    </w:p>
    <w:p w14:paraId="60A91A44" w14:textId="1EC560B2" w:rsidR="009917E3" w:rsidRDefault="009917E3" w:rsidP="009917E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NewRoman" w:hAnsi="Arial" w:cs="Arial"/>
          <w:sz w:val="24"/>
          <w:szCs w:val="24"/>
        </w:rPr>
      </w:pPr>
      <w:r w:rsidRPr="009917E3">
        <w:rPr>
          <w:rFonts w:ascii="Arial" w:eastAsia="TimesNewRoman" w:hAnsi="Arial" w:cs="Arial"/>
          <w:sz w:val="24"/>
          <w:szCs w:val="24"/>
        </w:rPr>
        <w:t xml:space="preserve">□ </w:t>
      </w:r>
      <w:proofErr w:type="gramStart"/>
      <w:r w:rsidRPr="009917E3">
        <w:rPr>
          <w:rFonts w:ascii="Arial" w:eastAsia="TimesNewRoman" w:hAnsi="Arial" w:cs="Arial"/>
          <w:sz w:val="24"/>
          <w:szCs w:val="24"/>
        </w:rPr>
        <w:t>nu</w:t>
      </w:r>
      <w:proofErr w:type="gramEnd"/>
      <w:r w:rsidRPr="009917E3">
        <w:rPr>
          <w:rFonts w:ascii="Arial" w:eastAsia="TimesNewRoman" w:hAnsi="Arial" w:cs="Arial"/>
          <w:sz w:val="24"/>
          <w:szCs w:val="24"/>
        </w:rPr>
        <w:t xml:space="preserve"> se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afla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in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niciuna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din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situatiile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anterioare</w:t>
      </w:r>
      <w:proofErr w:type="spellEnd"/>
      <w:r w:rsidR="001B4134">
        <w:rPr>
          <w:rFonts w:ascii="Arial" w:eastAsia="TimesNewRoman" w:hAnsi="Arial" w:cs="Arial"/>
          <w:sz w:val="24"/>
          <w:szCs w:val="24"/>
        </w:rPr>
        <w:t>.</w:t>
      </w:r>
    </w:p>
    <w:p w14:paraId="5CFE109A" w14:textId="77777777" w:rsidR="00585A91" w:rsidRPr="009917E3" w:rsidRDefault="00585A91" w:rsidP="009917E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NewRoman" w:hAnsi="Arial" w:cs="Arial"/>
          <w:sz w:val="24"/>
          <w:szCs w:val="24"/>
        </w:rPr>
      </w:pPr>
    </w:p>
    <w:p w14:paraId="1AA07F57" w14:textId="55577145" w:rsidR="009917E3" w:rsidRPr="009917E3" w:rsidRDefault="009917E3" w:rsidP="009917E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 xml:space="preserve">- </w:t>
      </w:r>
      <w:r w:rsidRPr="009917E3">
        <w:rPr>
          <w:rFonts w:ascii="Arial" w:eastAsia="TimesNewRoman" w:hAnsi="Arial" w:cs="Arial"/>
          <w:sz w:val="24"/>
          <w:szCs w:val="24"/>
        </w:rPr>
        <w:t xml:space="preserve"> nu a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beneficiat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ajutoare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minimis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a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cător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valoarea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totală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acordate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întreprinderii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,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respectiv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întreprinderii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unice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,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pe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o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perioadă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de 3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ani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consecutivi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(2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ani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fiscali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precedenţi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la </w:t>
      </w:r>
      <w:r w:rsidRPr="009917E3">
        <w:rPr>
          <w:rFonts w:ascii="Arial" w:eastAsia="TimesNewRoman" w:hAnsi="Arial" w:cs="Arial"/>
          <w:sz w:val="24"/>
          <w:szCs w:val="24"/>
        </w:rPr>
        <w:lastRenderedPageBreak/>
        <w:t xml:space="preserve">care se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adaugă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anul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fiscal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curs,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anul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care se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alocă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finanţarea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conformitate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cu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prevederile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prezentei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scheme) nu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depăşeşte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echivalentul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lei a 200.000 Euro (100.000 Euro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pentru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întreprinderile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care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activează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şi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domeniul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transporturilor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mărfuri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contul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terţilor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sau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contra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 w:rsidRPr="009917E3">
        <w:rPr>
          <w:rFonts w:ascii="Arial" w:eastAsia="TimesNewRoman" w:hAnsi="Arial" w:cs="Arial"/>
          <w:sz w:val="24"/>
          <w:szCs w:val="24"/>
        </w:rPr>
        <w:t>cost).</w:t>
      </w:r>
    </w:p>
    <w:p w14:paraId="40619479" w14:textId="66DC0174" w:rsidR="009917E3" w:rsidRPr="009917E3" w:rsidRDefault="009917E3" w:rsidP="009917E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 xml:space="preserve">- </w:t>
      </w:r>
      <w:proofErr w:type="spellStart"/>
      <w:proofErr w:type="gramStart"/>
      <w:r w:rsidRPr="009917E3">
        <w:rPr>
          <w:rFonts w:ascii="Arial" w:eastAsia="TimesNewRoman" w:hAnsi="Arial" w:cs="Arial"/>
          <w:sz w:val="24"/>
          <w:szCs w:val="24"/>
        </w:rPr>
        <w:t>întreprinderea</w:t>
      </w:r>
      <w:proofErr w:type="spellEnd"/>
      <w:proofErr w:type="gramEnd"/>
      <w:r w:rsidRPr="009917E3">
        <w:rPr>
          <w:rFonts w:ascii="Arial" w:eastAsia="TimesNewRoman" w:hAnsi="Arial" w:cs="Arial"/>
          <w:sz w:val="24"/>
          <w:szCs w:val="24"/>
        </w:rPr>
        <w:t xml:space="preserve"> nu a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fost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subiectul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unei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decizii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a CE de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recuperare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a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unui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ajutor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de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 w:rsidRPr="009917E3">
        <w:rPr>
          <w:rFonts w:ascii="Arial" w:eastAsia="TimesNewRoman" w:hAnsi="Arial" w:cs="Arial"/>
          <w:sz w:val="24"/>
          <w:szCs w:val="24"/>
        </w:rPr>
        <w:t xml:space="preserve">stat / a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făcut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obiectul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unei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astfel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decizii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,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iar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aceasta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a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fost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executată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si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creanta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 </w:t>
      </w:r>
      <w:r w:rsidRPr="009917E3">
        <w:rPr>
          <w:rFonts w:ascii="Arial" w:eastAsia="TimesNewRoman" w:hAnsi="Arial" w:cs="Arial"/>
          <w:sz w:val="24"/>
          <w:szCs w:val="24"/>
        </w:rPr>
        <w:t xml:space="preserve">integral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recuperată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>; (</w:t>
      </w:r>
      <w:r w:rsidRPr="009917E3">
        <w:rPr>
          <w:rFonts w:ascii="Arial" w:eastAsia="TimesNewRoman" w:hAnsi="Arial" w:cs="Arial"/>
          <w:i/>
          <w:iCs/>
          <w:sz w:val="24"/>
          <w:szCs w:val="24"/>
        </w:rPr>
        <w:t xml:space="preserve">se </w:t>
      </w:r>
      <w:proofErr w:type="spellStart"/>
      <w:r w:rsidRPr="009917E3">
        <w:rPr>
          <w:rFonts w:ascii="Arial" w:eastAsia="TimesNewRoman" w:hAnsi="Arial" w:cs="Arial"/>
          <w:i/>
          <w:iCs/>
          <w:sz w:val="24"/>
          <w:szCs w:val="24"/>
        </w:rPr>
        <w:t>taie</w:t>
      </w:r>
      <w:proofErr w:type="spellEnd"/>
      <w:r w:rsidRPr="009917E3">
        <w:rPr>
          <w:rFonts w:ascii="Arial" w:eastAsia="TimesNewRoman" w:hAnsi="Arial" w:cs="Arial"/>
          <w:i/>
          <w:iCs/>
          <w:sz w:val="24"/>
          <w:szCs w:val="24"/>
        </w:rPr>
        <w:t xml:space="preserve"> cu o </w:t>
      </w:r>
      <w:proofErr w:type="spellStart"/>
      <w:r w:rsidRPr="009917E3">
        <w:rPr>
          <w:rFonts w:ascii="Arial" w:eastAsia="TimesNewRoman" w:hAnsi="Arial" w:cs="Arial"/>
          <w:i/>
          <w:iCs/>
          <w:sz w:val="24"/>
          <w:szCs w:val="24"/>
        </w:rPr>
        <w:t>linie</w:t>
      </w:r>
      <w:proofErr w:type="spellEnd"/>
      <w:r w:rsidRPr="009917E3">
        <w:rPr>
          <w:rFonts w:ascii="Arial" w:eastAsia="TimesNewRoman" w:hAnsi="Arial" w:cs="Arial"/>
          <w:i/>
          <w:iCs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i/>
          <w:iCs/>
          <w:sz w:val="24"/>
          <w:szCs w:val="24"/>
        </w:rPr>
        <w:t>afirmatia</w:t>
      </w:r>
      <w:proofErr w:type="spellEnd"/>
      <w:r w:rsidRPr="009917E3">
        <w:rPr>
          <w:rFonts w:ascii="Arial" w:eastAsia="TimesNewRoman" w:hAnsi="Arial" w:cs="Arial"/>
          <w:i/>
          <w:iCs/>
          <w:sz w:val="24"/>
          <w:szCs w:val="24"/>
        </w:rPr>
        <w:t xml:space="preserve"> care nu </w:t>
      </w:r>
      <w:proofErr w:type="spellStart"/>
      <w:r w:rsidRPr="009917E3">
        <w:rPr>
          <w:rFonts w:ascii="Arial" w:eastAsia="TimesNewRoman" w:hAnsi="Arial" w:cs="Arial"/>
          <w:i/>
          <w:iCs/>
          <w:sz w:val="24"/>
          <w:szCs w:val="24"/>
        </w:rPr>
        <w:t>corespunde</w:t>
      </w:r>
      <w:proofErr w:type="spellEnd"/>
      <w:r w:rsidRPr="009917E3">
        <w:rPr>
          <w:rFonts w:ascii="Arial" w:eastAsia="TimesNewRoman" w:hAnsi="Arial" w:cs="Arial"/>
          <w:i/>
          <w:iCs/>
          <w:sz w:val="24"/>
          <w:szCs w:val="24"/>
        </w:rPr>
        <w:t>);</w:t>
      </w:r>
    </w:p>
    <w:p w14:paraId="0FC3DB7A" w14:textId="50AD4C96" w:rsidR="009917E3" w:rsidRDefault="009917E3" w:rsidP="009917E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NewRoman" w:hAnsi="Arial" w:cs="Arial"/>
          <w:sz w:val="24"/>
          <w:szCs w:val="24"/>
        </w:rPr>
      </w:pPr>
      <w:r w:rsidRPr="009917E3">
        <w:rPr>
          <w:rFonts w:ascii="Arial" w:eastAsia="TimesNewRoman" w:hAnsi="Arial" w:cs="Arial"/>
          <w:sz w:val="24"/>
          <w:szCs w:val="24"/>
        </w:rPr>
        <w:t xml:space="preserve">- </w:t>
      </w:r>
      <w:proofErr w:type="spellStart"/>
      <w:proofErr w:type="gramStart"/>
      <w:r w:rsidRPr="009917E3">
        <w:rPr>
          <w:rFonts w:ascii="Arial" w:eastAsia="TimesNewRoman" w:hAnsi="Arial" w:cs="Arial"/>
          <w:sz w:val="24"/>
          <w:szCs w:val="24"/>
        </w:rPr>
        <w:t>întreprinderea</w:t>
      </w:r>
      <w:proofErr w:type="spellEnd"/>
      <w:proofErr w:type="gramEnd"/>
      <w:r w:rsidRPr="009917E3">
        <w:rPr>
          <w:rFonts w:ascii="Arial" w:eastAsia="TimesNewRoman" w:hAnsi="Arial" w:cs="Arial"/>
          <w:sz w:val="24"/>
          <w:szCs w:val="24"/>
        </w:rPr>
        <w:t xml:space="preserve"> nu se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află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în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conflict de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interese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cu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furnizorul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ajutorului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 xml:space="preserve"> de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sz w:val="24"/>
          <w:szCs w:val="24"/>
        </w:rPr>
        <w:t>minimis</w:t>
      </w:r>
      <w:proofErr w:type="spellEnd"/>
      <w:r w:rsidRPr="009917E3">
        <w:rPr>
          <w:rFonts w:ascii="Arial" w:eastAsia="TimesNewRoman" w:hAnsi="Arial" w:cs="Arial"/>
          <w:sz w:val="24"/>
          <w:szCs w:val="24"/>
        </w:rPr>
        <w:t>;</w:t>
      </w:r>
    </w:p>
    <w:p w14:paraId="235FEF22" w14:textId="3265C09F" w:rsidR="00585A91" w:rsidRDefault="00585A91" w:rsidP="009917E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NewRoman" w:hAnsi="Arial" w:cs="Arial"/>
          <w:sz w:val="24"/>
          <w:szCs w:val="24"/>
        </w:rPr>
      </w:pPr>
    </w:p>
    <w:p w14:paraId="7751F1AD" w14:textId="1793248F" w:rsidR="00585A91" w:rsidRPr="00585A91" w:rsidRDefault="00585A91" w:rsidP="00585A9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NewRoman" w:hAnsi="Arial" w:cs="Arial"/>
          <w:sz w:val="24"/>
          <w:szCs w:val="24"/>
          <w:lang w:val="fr-FR"/>
        </w:rPr>
      </w:pPr>
      <w:r w:rsidRPr="00585A91">
        <w:rPr>
          <w:rFonts w:ascii="Arial" w:eastAsia="TimesNewRoman" w:hAnsi="Arial" w:cs="Arial"/>
          <w:sz w:val="24"/>
          <w:szCs w:val="24"/>
        </w:rPr>
        <w:t xml:space="preserve">-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întreprinderea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este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/ nu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este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rezident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în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scopuri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fiscale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sau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înmatriculat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în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temeiul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legilor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din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jurisdicțiile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care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figurează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pe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lista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Uniunii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Europene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  a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jurisdicțiilor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necooperante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în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scopuri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fiscale</w:t>
      </w:r>
      <w:r w:rsidRPr="00585A91">
        <w:rPr>
          <w:rFonts w:ascii="Arial" w:eastAsia="TimesNewRoman" w:hAnsi="Arial" w:cs="Arial"/>
          <w:sz w:val="24"/>
          <w:szCs w:val="24"/>
        </w:rPr>
        <w:t xml:space="preserve"> (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se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taie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ce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nu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corespunde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) conform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Recomandarea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Comisiei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Europene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nr. 4885final/14.07.2020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privind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condiționarea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acordării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sprijinului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financiar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public de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lipsa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unei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legături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cu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jurisdicțiile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necooperante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în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scopuri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fiscale</w:t>
      </w:r>
      <w:r>
        <w:rPr>
          <w:rFonts w:ascii="Arial" w:eastAsia="TimesNewRoman" w:hAnsi="Arial" w:cs="Arial"/>
          <w:sz w:val="24"/>
          <w:szCs w:val="24"/>
          <w:lang w:val="fr-FR"/>
        </w:rPr>
        <w:t> ;</w:t>
      </w:r>
      <w:r w:rsidRPr="00585A91">
        <w:rPr>
          <w:rFonts w:ascii="Arial" w:eastAsia="TimesNewRoman" w:hAnsi="Arial" w:cs="Arial"/>
          <w:sz w:val="24"/>
          <w:szCs w:val="24"/>
        </w:rPr>
        <w:t xml:space="preserve"> </w:t>
      </w:r>
    </w:p>
    <w:p w14:paraId="1DB17209" w14:textId="77777777" w:rsidR="00585A91" w:rsidRPr="00585A91" w:rsidRDefault="00585A91" w:rsidP="00585A9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NewRoman" w:hAnsi="Arial" w:cs="Arial"/>
          <w:sz w:val="24"/>
          <w:szCs w:val="24"/>
          <w:lang w:val="fr-FR"/>
        </w:rPr>
      </w:pPr>
      <w:r w:rsidRPr="00585A91">
        <w:rPr>
          <w:rFonts w:ascii="Arial" w:eastAsia="TimesNewRoman" w:hAnsi="Arial" w:cs="Arial"/>
          <w:sz w:val="24"/>
          <w:szCs w:val="24"/>
        </w:rPr>
        <w:t xml:space="preserve">-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întreprinderea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este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/ nu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este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controlată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, direct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sau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indirect, de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către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acționarii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din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jurisdicțiile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care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figurează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pe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lista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Uniunii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Europene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a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jurisdicțiilor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necooperante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,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analiza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mergând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până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la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beneficiarul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real,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așa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cum este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acesta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definit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în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art. 3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punctul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6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din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Directiva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2015/849;</w:t>
      </w:r>
    </w:p>
    <w:p w14:paraId="3B70843C" w14:textId="77777777" w:rsidR="00585A91" w:rsidRPr="00585A91" w:rsidRDefault="00585A91" w:rsidP="00585A9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NewRoman" w:hAnsi="Arial" w:cs="Arial"/>
          <w:sz w:val="24"/>
          <w:szCs w:val="24"/>
          <w:lang w:val="fr-FR"/>
        </w:rPr>
      </w:pPr>
      <w:r w:rsidRPr="00585A91">
        <w:rPr>
          <w:rFonts w:ascii="Arial" w:eastAsia="TimesNewRoman" w:hAnsi="Arial" w:cs="Arial"/>
          <w:sz w:val="24"/>
          <w:szCs w:val="24"/>
        </w:rPr>
        <w:t xml:space="preserve">- </w:t>
      </w:r>
      <w:proofErr w:type="spellStart"/>
      <w:r w:rsidRPr="00585A91">
        <w:rPr>
          <w:rFonts w:ascii="Arial" w:eastAsia="TimesNewRoman" w:hAnsi="Arial" w:cs="Arial"/>
          <w:sz w:val="24"/>
          <w:szCs w:val="24"/>
        </w:rPr>
        <w:t>întreprinderea</w:t>
      </w:r>
      <w:proofErr w:type="spellEnd"/>
      <w:r w:rsidRPr="00585A91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controlează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/ nu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controlează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, direct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sau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indirect,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filialele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sau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nu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deține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unități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permanente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proprii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în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jurisdicțiile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care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figurează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pe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lista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Uniunii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Europene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a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jurisdicțiilor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necooperante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în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scopuri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fiscale;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și</w:t>
      </w:r>
      <w:proofErr w:type="spellEnd"/>
    </w:p>
    <w:p w14:paraId="668DB7C7" w14:textId="77777777" w:rsidR="00585A91" w:rsidRPr="00585A91" w:rsidRDefault="00585A91" w:rsidP="00585A9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NewRoman" w:hAnsi="Arial" w:cs="Arial"/>
          <w:sz w:val="24"/>
          <w:szCs w:val="24"/>
          <w:lang w:val="fr-FR"/>
        </w:rPr>
      </w:pPr>
      <w:r w:rsidRPr="00585A91">
        <w:rPr>
          <w:rFonts w:ascii="Arial" w:eastAsia="TimesNewRoman" w:hAnsi="Arial" w:cs="Arial"/>
          <w:sz w:val="24"/>
          <w:szCs w:val="24"/>
        </w:rPr>
        <w:t xml:space="preserve">- </w:t>
      </w:r>
      <w:proofErr w:type="spellStart"/>
      <w:proofErr w:type="gramStart"/>
      <w:r w:rsidRPr="00585A91">
        <w:rPr>
          <w:rFonts w:ascii="Arial" w:eastAsia="TimesNewRoman" w:hAnsi="Arial" w:cs="Arial"/>
          <w:sz w:val="24"/>
          <w:szCs w:val="24"/>
        </w:rPr>
        <w:t>întreprinderea</w:t>
      </w:r>
      <w:proofErr w:type="spellEnd"/>
      <w:proofErr w:type="gramEnd"/>
      <w:r w:rsidRPr="00585A91">
        <w:rPr>
          <w:rFonts w:ascii="Arial" w:eastAsia="TimesNewRoman" w:hAnsi="Arial" w:cs="Arial"/>
          <w:sz w:val="24"/>
          <w:szCs w:val="24"/>
        </w:rPr>
        <w:t xml:space="preserve"> </w:t>
      </w:r>
      <w:r w:rsidRPr="00585A91">
        <w:rPr>
          <w:rFonts w:ascii="Arial" w:eastAsia="TimesNewRoman" w:hAnsi="Arial" w:cs="Arial"/>
          <w:sz w:val="24"/>
          <w:szCs w:val="24"/>
          <w:lang w:val="fr-FR"/>
        </w:rPr>
        <w:t>  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exercită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/ nu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exercită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dreptul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de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proprietate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în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comun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cu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întreprinderile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din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jurisdicțiile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care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figurează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pe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lista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Uniunii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Europene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a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jurisdicțiilor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necooperante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în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</w:t>
      </w:r>
      <w:proofErr w:type="spellStart"/>
      <w:r w:rsidRPr="00585A91">
        <w:rPr>
          <w:rFonts w:ascii="Arial" w:eastAsia="TimesNewRoman" w:hAnsi="Arial" w:cs="Arial"/>
          <w:sz w:val="24"/>
          <w:szCs w:val="24"/>
          <w:lang w:val="fr-FR"/>
        </w:rPr>
        <w:t>scopuri</w:t>
      </w:r>
      <w:proofErr w:type="spellEnd"/>
      <w:r w:rsidRPr="00585A91">
        <w:rPr>
          <w:rFonts w:ascii="Arial" w:eastAsia="TimesNewRoman" w:hAnsi="Arial" w:cs="Arial"/>
          <w:sz w:val="24"/>
          <w:szCs w:val="24"/>
          <w:lang w:val="fr-FR"/>
        </w:rPr>
        <w:t xml:space="preserve"> fiscale.</w:t>
      </w:r>
    </w:p>
    <w:p w14:paraId="2B9E5B4B" w14:textId="752125B5" w:rsidR="009917E3" w:rsidRDefault="009917E3" w:rsidP="009917E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13B08C50" w14:textId="77777777" w:rsidR="009917E3" w:rsidRPr="009917E3" w:rsidRDefault="009917E3" w:rsidP="009917E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67C791B0" w14:textId="5E9C5556" w:rsidR="009917E3" w:rsidRDefault="009917E3" w:rsidP="009917E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i/>
          <w:iCs/>
          <w:sz w:val="24"/>
          <w:szCs w:val="24"/>
        </w:rPr>
      </w:pPr>
      <w:proofErr w:type="spellStart"/>
      <w:r w:rsidRPr="009917E3">
        <w:rPr>
          <w:rFonts w:ascii="Arial" w:eastAsia="TimesNewRoman" w:hAnsi="Arial" w:cs="Arial"/>
          <w:i/>
          <w:iCs/>
          <w:sz w:val="24"/>
          <w:szCs w:val="24"/>
        </w:rPr>
        <w:t>Nume</w:t>
      </w:r>
      <w:proofErr w:type="spellEnd"/>
      <w:r w:rsidRPr="009917E3">
        <w:rPr>
          <w:rFonts w:ascii="Arial" w:eastAsia="TimesNewRoman" w:hAnsi="Arial" w:cs="Arial"/>
          <w:i/>
          <w:iCs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i/>
          <w:iCs/>
          <w:sz w:val="24"/>
          <w:szCs w:val="24"/>
        </w:rPr>
        <w:t>si</w:t>
      </w:r>
      <w:proofErr w:type="spellEnd"/>
      <w:r w:rsidRPr="009917E3">
        <w:rPr>
          <w:rFonts w:ascii="Arial" w:eastAsia="TimesNewRoman" w:hAnsi="Arial" w:cs="Arial"/>
          <w:i/>
          <w:iCs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i/>
          <w:iCs/>
          <w:sz w:val="24"/>
          <w:szCs w:val="24"/>
        </w:rPr>
        <w:t>prenume</w:t>
      </w:r>
      <w:proofErr w:type="spellEnd"/>
      <w:r w:rsidRPr="009917E3">
        <w:rPr>
          <w:rFonts w:ascii="Arial" w:eastAsia="TimesNewRoman" w:hAnsi="Arial" w:cs="Arial"/>
          <w:i/>
          <w:iCs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i/>
          <w:iCs/>
          <w:sz w:val="24"/>
          <w:szCs w:val="24"/>
        </w:rPr>
        <w:t>în</w:t>
      </w:r>
      <w:proofErr w:type="spellEnd"/>
      <w:r w:rsidRPr="009917E3">
        <w:rPr>
          <w:rFonts w:ascii="Arial" w:eastAsia="TimesNewRoman" w:hAnsi="Arial" w:cs="Arial"/>
          <w:i/>
          <w:iCs/>
          <w:sz w:val="24"/>
          <w:szCs w:val="24"/>
        </w:rPr>
        <w:t xml:space="preserve"> </w:t>
      </w:r>
      <w:proofErr w:type="spellStart"/>
      <w:r w:rsidRPr="009917E3">
        <w:rPr>
          <w:rFonts w:ascii="Arial" w:eastAsia="TimesNewRoman" w:hAnsi="Arial" w:cs="Arial"/>
          <w:i/>
          <w:iCs/>
          <w:sz w:val="24"/>
          <w:szCs w:val="24"/>
        </w:rPr>
        <w:t>clar</w:t>
      </w:r>
      <w:proofErr w:type="spellEnd"/>
      <w:r w:rsidRPr="009917E3">
        <w:rPr>
          <w:rFonts w:ascii="Arial" w:eastAsia="TimesNewRoman" w:hAnsi="Arial" w:cs="Arial"/>
          <w:i/>
          <w:iCs/>
          <w:sz w:val="24"/>
          <w:szCs w:val="24"/>
        </w:rPr>
        <w:t>..................................</w:t>
      </w:r>
    </w:p>
    <w:p w14:paraId="2E82B5FC" w14:textId="77777777" w:rsidR="008A07AB" w:rsidRPr="009917E3" w:rsidRDefault="008A07AB" w:rsidP="009917E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i/>
          <w:iCs/>
          <w:sz w:val="24"/>
          <w:szCs w:val="24"/>
        </w:rPr>
      </w:pPr>
    </w:p>
    <w:p w14:paraId="6E2CF9E1" w14:textId="678C540B" w:rsidR="009917E3" w:rsidRDefault="009917E3" w:rsidP="009917E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i/>
          <w:iCs/>
          <w:sz w:val="24"/>
          <w:szCs w:val="24"/>
        </w:rPr>
      </w:pPr>
      <w:proofErr w:type="spellStart"/>
      <w:proofErr w:type="gramStart"/>
      <w:r w:rsidRPr="009917E3">
        <w:rPr>
          <w:rFonts w:ascii="Arial" w:eastAsia="TimesNewRoman" w:hAnsi="Arial" w:cs="Arial"/>
          <w:i/>
          <w:iCs/>
          <w:sz w:val="24"/>
          <w:szCs w:val="24"/>
        </w:rPr>
        <w:t>Semnătura</w:t>
      </w:r>
      <w:proofErr w:type="spellEnd"/>
      <w:r w:rsidRPr="009917E3">
        <w:rPr>
          <w:rFonts w:ascii="Arial" w:eastAsia="TimesNewRoman" w:hAnsi="Arial" w:cs="Arial"/>
          <w:i/>
          <w:iCs/>
          <w:sz w:val="24"/>
          <w:szCs w:val="24"/>
        </w:rPr>
        <w:t xml:space="preserve"> ......................</w:t>
      </w:r>
      <w:proofErr w:type="gramEnd"/>
    </w:p>
    <w:p w14:paraId="0D811F7D" w14:textId="77777777" w:rsidR="008A07AB" w:rsidRPr="009917E3" w:rsidRDefault="008A07AB" w:rsidP="009917E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i/>
          <w:iCs/>
          <w:sz w:val="24"/>
          <w:szCs w:val="24"/>
        </w:rPr>
      </w:pPr>
    </w:p>
    <w:p w14:paraId="48B1438F" w14:textId="4E7B30FC" w:rsidR="009917E3" w:rsidRPr="009917E3" w:rsidRDefault="009917E3" w:rsidP="009917E3">
      <w:pPr>
        <w:spacing w:line="360" w:lineRule="auto"/>
        <w:jc w:val="both"/>
        <w:rPr>
          <w:rFonts w:ascii="Arial" w:hAnsi="Arial" w:cs="Arial"/>
        </w:rPr>
      </w:pPr>
      <w:proofErr w:type="gramStart"/>
      <w:r w:rsidRPr="009917E3">
        <w:rPr>
          <w:rFonts w:ascii="Arial" w:eastAsia="TimesNewRoman" w:hAnsi="Arial" w:cs="Arial"/>
          <w:i/>
          <w:iCs/>
          <w:sz w:val="24"/>
          <w:szCs w:val="24"/>
        </w:rPr>
        <w:t>Data ..............................</w:t>
      </w:r>
      <w:proofErr w:type="gramEnd"/>
    </w:p>
    <w:sectPr w:rsidR="009917E3" w:rsidRPr="009917E3" w:rsidSect="00585A91">
      <w:pgSz w:w="12240" w:h="15840"/>
      <w:pgMar w:top="108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7A47"/>
    <w:multiLevelType w:val="hybridMultilevel"/>
    <w:tmpl w:val="92BE055E"/>
    <w:lvl w:ilvl="0" w:tplc="331E4BDC">
      <w:numFmt w:val="bullet"/>
      <w:lvlText w:val="-"/>
      <w:lvlJc w:val="left"/>
      <w:pPr>
        <w:ind w:left="720" w:hanging="360"/>
      </w:pPr>
      <w:rPr>
        <w:rFonts w:ascii="Arial" w:eastAsia="TimesNew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D6A45"/>
    <w:multiLevelType w:val="hybridMultilevel"/>
    <w:tmpl w:val="D248C802"/>
    <w:lvl w:ilvl="0" w:tplc="E76E217C">
      <w:numFmt w:val="bullet"/>
      <w:lvlText w:val="-"/>
      <w:lvlJc w:val="left"/>
      <w:pPr>
        <w:ind w:left="720" w:hanging="360"/>
      </w:pPr>
      <w:rPr>
        <w:rFonts w:ascii="Arial" w:eastAsia="TimesNew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E3"/>
    <w:rsid w:val="001B4134"/>
    <w:rsid w:val="00585A91"/>
    <w:rsid w:val="006C566E"/>
    <w:rsid w:val="008A07AB"/>
    <w:rsid w:val="009917E3"/>
    <w:rsid w:val="00BF36FF"/>
    <w:rsid w:val="00F57762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MAZILU</dc:creator>
  <cp:lastModifiedBy>Rodica FRATILA</cp:lastModifiedBy>
  <cp:revision>2</cp:revision>
  <dcterms:created xsi:type="dcterms:W3CDTF">2022-03-04T11:21:00Z</dcterms:created>
  <dcterms:modified xsi:type="dcterms:W3CDTF">2022-03-04T11:21:00Z</dcterms:modified>
</cp:coreProperties>
</file>